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3F" w:rsidRDefault="00C0133F" w:rsidP="00C0133F">
      <w:pPr>
        <w:pStyle w:val="NormalnyWeb"/>
        <w:spacing w:line="360" w:lineRule="auto"/>
        <w:jc w:val="both"/>
        <w:rPr>
          <w:sz w:val="32"/>
          <w:szCs w:val="32"/>
        </w:rPr>
      </w:pPr>
      <w:r w:rsidRPr="00C0133F">
        <w:rPr>
          <w:b/>
          <w:sz w:val="32"/>
          <w:szCs w:val="32"/>
        </w:rPr>
        <w:t xml:space="preserve">W dniu </w:t>
      </w:r>
      <w:r w:rsidRPr="00C0133F">
        <w:rPr>
          <w:b/>
          <w:bCs/>
          <w:sz w:val="32"/>
          <w:szCs w:val="32"/>
        </w:rPr>
        <w:t>15.09.2023r.</w:t>
      </w:r>
      <w:r w:rsidRPr="00C0133F">
        <w:rPr>
          <w:b/>
          <w:sz w:val="32"/>
          <w:szCs w:val="32"/>
        </w:rPr>
        <w:t xml:space="preserve"> </w:t>
      </w:r>
      <w:r w:rsidRPr="00C0133F">
        <w:rPr>
          <w:b/>
          <w:bCs/>
          <w:sz w:val="32"/>
          <w:szCs w:val="32"/>
        </w:rPr>
        <w:t>(tj. piątek)</w:t>
      </w:r>
      <w:r>
        <w:rPr>
          <w:b/>
          <w:sz w:val="32"/>
          <w:szCs w:val="32"/>
        </w:rPr>
        <w:t xml:space="preserve"> upływa</w:t>
      </w:r>
      <w:r w:rsidRPr="00C0133F">
        <w:rPr>
          <w:b/>
          <w:sz w:val="32"/>
          <w:szCs w:val="32"/>
        </w:rPr>
        <w:t xml:space="preserve"> termin zgłaszania </w:t>
      </w:r>
      <w:r w:rsidRPr="00C0133F">
        <w:rPr>
          <w:b/>
          <w:bCs/>
          <w:sz w:val="32"/>
          <w:szCs w:val="32"/>
        </w:rPr>
        <w:t>kandydatów na członków obwodowych komisji wyborczych</w:t>
      </w:r>
      <w:r w:rsidRPr="00C0133F">
        <w:rPr>
          <w:sz w:val="32"/>
          <w:szCs w:val="32"/>
        </w:rPr>
        <w:t xml:space="preserve">, </w:t>
      </w:r>
      <w:r>
        <w:rPr>
          <w:sz w:val="32"/>
          <w:szCs w:val="32"/>
        </w:rPr>
        <w:br/>
      </w:r>
      <w:r w:rsidRPr="00C0133F">
        <w:rPr>
          <w:sz w:val="32"/>
          <w:szCs w:val="32"/>
        </w:rPr>
        <w:t>w celu przeprowadzenia głosowania w wyborach do Sejmu Rzeczypospolitej Polskiej i Senatu Rzeczypospolitej Polskiej oraz referendum ogólnokrajowego, zarządzonych na dzień 15 października 2023r.  Zgłoszenia kandydatów na członków obwodowych komisji wyborczych należy składać w godzinach pracy Urzędu w Referacie Organizacyjnym, pokój nr 9 I piętro, w  godzinach pracy urzędu</w:t>
      </w:r>
      <w:r>
        <w:rPr>
          <w:sz w:val="32"/>
          <w:szCs w:val="32"/>
        </w:rPr>
        <w:t>. Ostatnim dniem zgłaszania kandydatów jest piątek 15 września 2023r.</w:t>
      </w:r>
      <w:r w:rsidRPr="00C0133F">
        <w:rPr>
          <w:sz w:val="32"/>
          <w:szCs w:val="32"/>
        </w:rPr>
        <w:t xml:space="preserve"> </w:t>
      </w:r>
      <w:r w:rsidR="00C27B7D">
        <w:rPr>
          <w:sz w:val="32"/>
          <w:szCs w:val="32"/>
        </w:rPr>
        <w:br/>
        <w:t>J</w:t>
      </w:r>
      <w:bookmarkStart w:id="0" w:name="_GoBack"/>
      <w:bookmarkEnd w:id="0"/>
      <w:r w:rsidR="00C72ADF">
        <w:rPr>
          <w:sz w:val="32"/>
          <w:szCs w:val="32"/>
        </w:rPr>
        <w:t xml:space="preserve">ednocześnie informuję, że samodzielne zgłoszenia przez wyborców kandydatur do komisji wyborczych analizowane będą tylko </w:t>
      </w:r>
      <w:r w:rsidR="00C72ADF">
        <w:rPr>
          <w:sz w:val="32"/>
          <w:szCs w:val="32"/>
        </w:rPr>
        <w:br/>
        <w:t>w przypadku gdy składy obwodowych komisji wyborczych nie będą w pełni obsadzone przez kandydatów komitetów wyborczych.</w:t>
      </w:r>
    </w:p>
    <w:p w:rsidR="00C72ADF" w:rsidRPr="00C0133F" w:rsidRDefault="00C72ADF" w:rsidP="00C0133F">
      <w:pPr>
        <w:pStyle w:val="NormalnyWeb"/>
        <w:spacing w:line="360" w:lineRule="auto"/>
        <w:jc w:val="both"/>
        <w:rPr>
          <w:b/>
          <w:bCs/>
          <w:sz w:val="32"/>
          <w:szCs w:val="32"/>
        </w:rPr>
      </w:pPr>
    </w:p>
    <w:p w:rsidR="00C0133F" w:rsidRDefault="00C0133F" w:rsidP="00C0133F">
      <w:pPr>
        <w:pStyle w:val="NormalnyWeb"/>
        <w:spacing w:after="0" w:afterAutospacing="0" w:line="360" w:lineRule="auto"/>
      </w:pPr>
      <w:r>
        <w:t> </w:t>
      </w:r>
    </w:p>
    <w:p w:rsidR="003535A5" w:rsidRDefault="003535A5"/>
    <w:sectPr w:rsidR="0035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F"/>
    <w:rsid w:val="00347021"/>
    <w:rsid w:val="003535A5"/>
    <w:rsid w:val="00C0133F"/>
    <w:rsid w:val="00C27B7D"/>
    <w:rsid w:val="00C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Nowakowski</dc:creator>
  <cp:lastModifiedBy>Wiesław Nowakowski</cp:lastModifiedBy>
  <cp:revision>2</cp:revision>
  <dcterms:created xsi:type="dcterms:W3CDTF">2023-09-11T11:51:00Z</dcterms:created>
  <dcterms:modified xsi:type="dcterms:W3CDTF">2023-09-12T06:29:00Z</dcterms:modified>
</cp:coreProperties>
</file>